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3B" w:rsidRPr="003D7A53" w:rsidRDefault="00C615B6" w:rsidP="00C0213B">
      <w:pPr>
        <w:autoSpaceDE w:val="0"/>
        <w:autoSpaceDN w:val="0"/>
        <w:adjustRightInd w:val="0"/>
        <w:spacing w:after="0" w:line="360" w:lineRule="auto"/>
        <w:jc w:val="center"/>
        <w:rPr>
          <w:rFonts w:ascii="Times New Roman" w:hAnsi="Times New Roman" w:cs="Times New Roman"/>
          <w:b/>
          <w:bCs/>
          <w:color w:val="FF0000"/>
          <w:sz w:val="24"/>
          <w:szCs w:val="28"/>
        </w:rPr>
      </w:pPr>
      <w:r w:rsidRPr="00C615B6">
        <w:rPr>
          <w:noProof/>
          <w:color w:val="000000" w:themeColor="text1"/>
          <w:sz w:val="36"/>
          <w:szCs w:val="36"/>
          <w:lang w:eastAsia="tr-TR"/>
        </w:rPr>
        <w:pict>
          <v:shapetype id="_x0000_t109" coordsize="21600,21600" o:spt="109" path="m,l,21600r21600,l21600,xe">
            <v:stroke joinstyle="miter"/>
            <v:path gradientshapeok="t" o:connecttype="rect"/>
          </v:shapetype>
          <v:shape id="Akış Çizelgesi: İşlem 417" o:spid="_x0000_s1026" type="#_x0000_t109" style="position:absolute;left:0;text-align:left;margin-left:-70pt;margin-top:-67.5pt;width:594.65pt;height:149.4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" fillcolor="#65a0d7 [3028]" stroked="f">
            <v:fill color2="#5898d4 [3172]" rotate="t" colors="0 #71a6db;.5 #559bdb;1 #438ac9" focus="100%" type="gradient">
              <o:fill v:ext="view" type="gradientUnscaled"/>
            </v:fill>
            <v:shadow on="t" color="black" opacity="41287f" offset="0,1.5pt"/>
            <v:textbox>
              <w:txbxContent>
                <w:p w:rsidR="00C0213B" w:rsidRDefault="00C0213B" w:rsidP="00C0213B">
                  <w:pPr>
                    <w:jc w:val="center"/>
                  </w:pPr>
                </w:p>
              </w:txbxContent>
            </v:textbox>
            <w10:wrap anchorx="margin"/>
          </v:shape>
        </w:pict>
      </w:r>
      <w:r w:rsidR="00C0213B">
        <w:rPr>
          <w:rFonts w:ascii="Times New Roman" w:hAnsi="Times New Roman" w:cs="Times New Roman"/>
          <w:b/>
          <w:bCs/>
          <w:color w:val="000000" w:themeColor="text1"/>
          <w:sz w:val="36"/>
          <w:szCs w:val="36"/>
        </w:rPr>
        <w:t xml:space="preserve">T.C. </w:t>
      </w:r>
      <w:r w:rsidR="00C0213B" w:rsidRPr="003D7A53">
        <w:rPr>
          <w:rFonts w:ascii="Times New Roman" w:hAnsi="Times New Roman" w:cs="Times New Roman"/>
          <w:b/>
          <w:bCs/>
          <w:color w:val="000000" w:themeColor="text1"/>
          <w:sz w:val="36"/>
          <w:szCs w:val="36"/>
        </w:rPr>
        <w:t>SAĞLIK</w:t>
      </w:r>
      <w:r w:rsidR="00C0213B">
        <w:rPr>
          <w:rFonts w:ascii="Times New Roman" w:hAnsi="Times New Roman" w:cs="Times New Roman"/>
          <w:b/>
          <w:bCs/>
          <w:color w:val="000000" w:themeColor="text1"/>
          <w:sz w:val="36"/>
          <w:szCs w:val="32"/>
        </w:rPr>
        <w:t xml:space="preserve"> BAKANLIĞI</w:t>
      </w:r>
    </w:p>
    <w:p w:rsidR="00C0213B" w:rsidRPr="008E103F" w:rsidRDefault="00C0213B" w:rsidP="00C0213B">
      <w:pPr>
        <w:autoSpaceDE w:val="0"/>
        <w:autoSpaceDN w:val="0"/>
        <w:adjustRightInd w:val="0"/>
        <w:spacing w:after="0" w:line="360" w:lineRule="auto"/>
        <w:jc w:val="center"/>
        <w:rPr>
          <w:rFonts w:ascii="Times New Roman" w:hAnsi="Times New Roman" w:cs="Times New Roman"/>
          <w:b/>
          <w:bCs/>
          <w:color w:val="FFFFFF" w:themeColor="background1"/>
          <w:sz w:val="36"/>
          <w:szCs w:val="32"/>
        </w:rPr>
      </w:pPr>
      <w:r w:rsidRPr="000063B4">
        <w:rPr>
          <w:rFonts w:ascii="Times New Roman" w:hAnsi="Times New Roman" w:cs="Times New Roman"/>
          <w:b/>
          <w:bCs/>
          <w:color w:val="000000" w:themeColor="text1"/>
          <w:sz w:val="36"/>
          <w:szCs w:val="32"/>
        </w:rPr>
        <w:t>COVID-19 SALGIN YÖNETİMİ VE ÇALIŞMA REHBERİ</w:t>
      </w:r>
    </w:p>
    <w:p w:rsidR="00C0213B" w:rsidRPr="00BA739A" w:rsidRDefault="00C0213B" w:rsidP="00C0213B">
      <w:pPr>
        <w:spacing w:line="259" w:lineRule="auto"/>
        <w:jc w:val="center"/>
        <w:rPr>
          <w:rFonts w:ascii="Times New Roman" w:hAnsi="Times New Roman" w:cs="Times New Roman"/>
          <w:b/>
          <w:bCs/>
          <w:noProof/>
          <w:color w:val="FF0000"/>
          <w:sz w:val="24"/>
          <w:szCs w:val="24"/>
          <w:lang w:eastAsia="tr-TR"/>
        </w:rPr>
      </w:pPr>
      <w:r w:rsidRPr="006928B0">
        <w:rPr>
          <w:noProof/>
          <w:lang w:eastAsia="tr-TR"/>
        </w:rPr>
        <w:drawing>
          <wp:anchor distT="0" distB="0" distL="114300" distR="114300" simplePos="0" relativeHeight="251660288" behindDoc="0" locked="0" layoutInCell="1" allowOverlap="1">
            <wp:simplePos x="0" y="0"/>
            <wp:positionH relativeFrom="margin">
              <wp:posOffset>3514783</wp:posOffset>
            </wp:positionH>
            <wp:positionV relativeFrom="paragraph">
              <wp:posOffset>22860</wp:posOffset>
            </wp:positionV>
            <wp:extent cx="1006475" cy="1214120"/>
            <wp:effectExtent l="0" t="0" r="3175" b="5080"/>
            <wp:wrapSquare wrapText="bothSides"/>
            <wp:docPr id="419" name="Resim 419" descr="C:\Users\Administrator.AR-01\Desktop\iesob-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AR-01\Desktop\iesob-logo2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6475" cy="1214120"/>
                    </a:xfrm>
                    <a:prstGeom prst="rect">
                      <a:avLst/>
                    </a:prstGeom>
                    <a:ln>
                      <a:noFill/>
                    </a:ln>
                    <a:effectLst/>
                  </pic:spPr>
                </pic:pic>
              </a:graphicData>
            </a:graphic>
          </wp:anchor>
        </w:drawing>
      </w:r>
      <w:r w:rsidRPr="00F7701D">
        <w:rPr>
          <w:noProof/>
          <w:sz w:val="24"/>
          <w:lang w:eastAsia="tr-TR"/>
        </w:rPr>
        <w:drawing>
          <wp:inline distT="0" distB="0" distL="0" distR="0">
            <wp:extent cx="1203017" cy="1201003"/>
            <wp:effectExtent l="0" t="0" r="0" b="0"/>
            <wp:docPr id="420" name="Resim 420" descr="C:\Users\Administrator.AR-01\AppData\Local\Microsoft\Windows\INetCache\Content.Word\ARMA LOGO TU╠êRKC╠ğ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R-01\AppData\Local\Microsoft\Windows\INetCache\Content.Word\ARMA LOGO TU╠êRKC╠ğE.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612" t="8751" r="8333" b="8333"/>
                    <a:stretch/>
                  </pic:blipFill>
                  <pic:spPr bwMode="auto">
                    <a:xfrm>
                      <a:off x="0" y="0"/>
                      <a:ext cx="1206874" cy="12048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0213B" w:rsidRDefault="00C0213B" w:rsidP="00C0213B">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4537285" cy="3029803"/>
            <wp:effectExtent l="76200" t="76200" r="130175" b="132715"/>
            <wp:docPr id="423" name="Resim 423" descr="C:\Users\Administrator.AR-01\AppData\Local\Microsoft\Windows\INetCache\Content.Word\store-44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strator.AR-01\AppData\Local\Microsoft\Windows\INetCache\Content.Word\store-449x30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43033" cy="30336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213B" w:rsidRDefault="00C0213B" w:rsidP="00C0213B">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FF0000"/>
          <w:sz w:val="24"/>
          <w:szCs w:val="24"/>
          <w:lang w:eastAsia="tr-TR"/>
        </w:rPr>
        <w:drawing>
          <wp:inline distT="0" distB="0" distL="0" distR="0">
            <wp:extent cx="3725838" cy="1161635"/>
            <wp:effectExtent l="0" t="0" r="8255" b="635"/>
            <wp:docPr id="422" name="Resim 422" descr="C:\Users\Administrator.AR-01\AppData\Local\Microsoft\Windows\INetCache\Content.Word\virus-498601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Administrator.AR-01\AppData\Local\Microsoft\Windows\INetCache\Content.Word\virus-4986015_1280.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9128" b="18771"/>
                    <a:stretch/>
                  </pic:blipFill>
                  <pic:spPr bwMode="auto">
                    <a:xfrm>
                      <a:off x="0" y="0"/>
                      <a:ext cx="3803748" cy="11859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0213B" w:rsidRDefault="00C615B6" w:rsidP="00C0213B">
      <w:pPr>
        <w:autoSpaceDE w:val="0"/>
        <w:autoSpaceDN w:val="0"/>
        <w:adjustRightInd w:val="0"/>
        <w:spacing w:after="0" w:line="360" w:lineRule="auto"/>
        <w:rPr>
          <w:rFonts w:ascii="Times New Roman" w:hAnsi="Times New Roman" w:cs="Times New Roman"/>
          <w:color w:val="000000" w:themeColor="text1"/>
          <w:sz w:val="24"/>
          <w:szCs w:val="24"/>
        </w:rPr>
      </w:pPr>
      <w:r w:rsidRPr="00C615B6">
        <w:rPr>
          <w:noProof/>
          <w:color w:val="000000" w:themeColor="text1"/>
          <w:lang w:eastAsia="tr-TR"/>
        </w:rPr>
        <w:pict>
          <v:shape id="Akış Çizelgesi: İşlem 418" o:spid="_x0000_s1027" type="#_x0000_t109" style="position:absolute;margin-left:0;margin-top:30.75pt;width:594.65pt;height:177.3pt;z-index:-251655168;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" fillcolor="#65a0d7 [3028]" stroked="f">
            <v:fill color2="#5898d4 [3172]" rotate="t" colors="0 #71a6db;.5 #559bdb;1 #438ac9" focus="100%" type="gradient">
              <o:fill v:ext="view" type="gradientUnscaled"/>
            </v:fill>
            <v:shadow on="t" color="black" opacity="41287f" offset="0,1.5pt"/>
            <v:textbox>
              <w:txbxContent>
                <w:p w:rsidR="00C0213B" w:rsidRPr="00314D0F" w:rsidRDefault="00C0213B" w:rsidP="00C0213B">
                  <w:pPr>
                    <w:jc w:val="center"/>
                    <w:rPr>
                      <w:rFonts w:ascii="Times New Roman" w:hAnsi="Times New Roman" w:cs="Times New Roman"/>
                      <w:b/>
                      <w:color w:val="000000" w:themeColor="text1"/>
                      <w:sz w:val="32"/>
                      <w:szCs w:val="32"/>
                    </w:rPr>
                  </w:pPr>
                  <w:r w:rsidRPr="00314D0F">
                    <w:rPr>
                      <w:rFonts w:ascii="Times New Roman" w:hAnsi="Times New Roman" w:cs="Times New Roman"/>
                      <w:b/>
                      <w:color w:val="000000" w:themeColor="text1"/>
                      <w:sz w:val="32"/>
                      <w:szCs w:val="32"/>
                    </w:rPr>
                    <w:t>COVID-19 KAPSAMINDA İŞ YERLERİNDE MÜŞTERİLERE YÖNELİK ALINMASI GEREKEN GENEL ÖNLEMLER</w:t>
                  </w:r>
                </w:p>
              </w:txbxContent>
            </v:textbox>
            <w10:wrap anchorx="page"/>
          </v:shape>
        </w:pict>
      </w:r>
    </w:p>
    <w:p w:rsidR="00C0213B" w:rsidRDefault="00C0213B" w:rsidP="00C0213B">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C0213B" w:rsidRDefault="00C0213B" w:rsidP="00C0213B">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C0213B" w:rsidRDefault="00C0213B" w:rsidP="00C0213B">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Pr="00353398" w:rsidRDefault="00C0213B" w:rsidP="00C0213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353398">
        <w:rPr>
          <w:rFonts w:ascii="Times New Roman" w:hAnsi="Times New Roman" w:cs="Times New Roman"/>
          <w:sz w:val="24"/>
          <w:szCs w:val="24"/>
        </w:rPr>
        <w:lastRenderedPageBreak/>
        <w:t xml:space="preserve">Müşterilerin iş yerinin girişinde görünür bir yere asılmış olan ve içeride uyulması beklenen kuralları açıklayan bilgilendirmeyi okuması sağlanmalıdır. Bu bilgilendirme afişinde; ateşi 38 </w:t>
      </w:r>
      <w:r>
        <w:rPr>
          <w:rFonts w:ascii="Times New Roman" w:hAnsi="Times New Roman" w:cs="Times New Roman"/>
          <w:sz w:val="24"/>
          <w:szCs w:val="24"/>
        </w:rPr>
        <w:t>º</w:t>
      </w:r>
      <w:proofErr w:type="spellStart"/>
      <w:r w:rsidRPr="00353398">
        <w:rPr>
          <w:rFonts w:ascii="Times New Roman" w:hAnsi="Times New Roman" w:cs="Times New Roman"/>
          <w:sz w:val="24"/>
          <w:szCs w:val="24"/>
        </w:rPr>
        <w:t>C’dan</w:t>
      </w:r>
      <w:proofErr w:type="spellEnd"/>
      <w:r w:rsidRPr="00353398">
        <w:rPr>
          <w:rFonts w:ascii="Times New Roman" w:hAnsi="Times New Roman" w:cs="Times New Roman"/>
          <w:sz w:val="24"/>
          <w:szCs w:val="24"/>
        </w:rPr>
        <w:t xml:space="preserve"> yüksek olanlarla öksürük, burun akıntısı, solunum sıkıntısı gibi belirtileri olan / gelişen, COVID-19 tanısı alan veya temaslısı olanlar içeri alınmayacağı, COVID-19 belirtileri olanların da sağlık kurumuna gitmeleri gerektiği bilgileri yer almalıdır. </w:t>
      </w:r>
    </w:p>
    <w:p w:rsidR="00C0213B" w:rsidRPr="00353398" w:rsidRDefault="00C0213B" w:rsidP="00C0213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353398">
        <w:rPr>
          <w:rFonts w:ascii="Times New Roman" w:hAnsi="Times New Roman" w:cs="Times New Roman"/>
          <w:sz w:val="24"/>
          <w:szCs w:val="24"/>
        </w:rPr>
        <w:t xml:space="preserve">Müşterilerden iş yerine grup halinde girmemeleri istenmelidir. </w:t>
      </w:r>
    </w:p>
    <w:p w:rsidR="00C0213B" w:rsidRPr="00353398" w:rsidRDefault="00C0213B" w:rsidP="00C0213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353398">
        <w:rPr>
          <w:rFonts w:ascii="Times New Roman" w:hAnsi="Times New Roman" w:cs="Times New Roman"/>
          <w:sz w:val="24"/>
          <w:szCs w:val="24"/>
        </w:rPr>
        <w:t xml:space="preserve">Müşteri iş yerine girdiğinde alkol </w:t>
      </w:r>
      <w:proofErr w:type="gramStart"/>
      <w:r w:rsidRPr="00353398">
        <w:rPr>
          <w:rFonts w:ascii="Times New Roman" w:hAnsi="Times New Roman" w:cs="Times New Roman"/>
          <w:sz w:val="24"/>
          <w:szCs w:val="24"/>
        </w:rPr>
        <w:t>bazlı</w:t>
      </w:r>
      <w:proofErr w:type="gramEnd"/>
      <w:r w:rsidRPr="00353398">
        <w:rPr>
          <w:rFonts w:ascii="Times New Roman" w:hAnsi="Times New Roman" w:cs="Times New Roman"/>
          <w:sz w:val="24"/>
          <w:szCs w:val="24"/>
        </w:rPr>
        <w:t xml:space="preserve"> el antiseptiği veya en az %70’lik alkol içeren kolonya kullanmalıdır. </w:t>
      </w:r>
    </w:p>
    <w:p w:rsidR="00C0213B" w:rsidRPr="00353398" w:rsidRDefault="00C0213B" w:rsidP="00C0213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353398">
        <w:rPr>
          <w:rFonts w:ascii="Times New Roman" w:hAnsi="Times New Roman" w:cs="Times New Roman"/>
          <w:sz w:val="24"/>
          <w:szCs w:val="24"/>
        </w:rPr>
        <w:t xml:space="preserve">Müşteriler, diğer müşteriler ve çalışanlar ile aralarındaki sosyal mesafeyi korumaları hususunda uyarılmalıdırlar. </w:t>
      </w:r>
    </w:p>
    <w:p w:rsidR="00C0213B" w:rsidRPr="00353398" w:rsidRDefault="00C0213B" w:rsidP="00C0213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353398">
        <w:rPr>
          <w:rFonts w:ascii="Times New Roman" w:hAnsi="Times New Roman" w:cs="Times New Roman"/>
          <w:sz w:val="24"/>
          <w:szCs w:val="24"/>
        </w:rPr>
        <w:t xml:space="preserve">Müşteriler iş yerlerinde ağız ve burnu tamamen kapatacak şekilde kuralına uygun maske takmalıdır. Bu tip yerler ve genel olarak toplum içinde bez maske takılması yeterlidir. Bunu yaparken bez maske kullanımı kurallarına uyulmalıdır. </w:t>
      </w:r>
    </w:p>
    <w:p w:rsidR="00C0213B" w:rsidRPr="00353398" w:rsidRDefault="00C0213B" w:rsidP="00C0213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353398">
        <w:rPr>
          <w:rFonts w:ascii="Times New Roman" w:hAnsi="Times New Roman" w:cs="Times New Roman"/>
          <w:sz w:val="24"/>
          <w:szCs w:val="24"/>
        </w:rPr>
        <w:t xml:space="preserve">Müşteriler satışa sunulan paketi olmayan ürünlere seçme amacıyla dokunmamalı, iş yerinde bu konuda alınan önlemlere uyulmalıdır. </w:t>
      </w:r>
    </w:p>
    <w:p w:rsidR="00C0213B" w:rsidRPr="00353398" w:rsidRDefault="00C0213B" w:rsidP="00C0213B">
      <w:pPr>
        <w:pStyle w:val="ListeParagraf"/>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53398">
        <w:rPr>
          <w:rFonts w:ascii="Times New Roman" w:hAnsi="Times New Roman" w:cs="Times New Roman"/>
          <w:sz w:val="24"/>
          <w:szCs w:val="24"/>
        </w:rPr>
        <w:t>Müşteriler iş yeri içinde mecbur kalmadıkça yüzeylere ve ürünlere dokunmamalıdır. Dokunulduğunda el antiseptiği veya en az %70’lik kolonya kullanılmalıdır.</w:t>
      </w: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Default="00C0213B" w:rsidP="00C0213B">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C0213B" w:rsidRPr="00463AA2" w:rsidRDefault="00C0213B" w:rsidP="00C0213B">
      <w:pPr>
        <w:autoSpaceDE w:val="0"/>
        <w:autoSpaceDN w:val="0"/>
        <w:adjustRightInd w:val="0"/>
        <w:spacing w:after="0" w:line="360" w:lineRule="auto"/>
        <w:jc w:val="both"/>
        <w:rPr>
          <w:rFonts w:ascii="Times New Roman" w:hAnsi="Times New Roman" w:cs="Times New Roman"/>
          <w:color w:val="000000" w:themeColor="text1"/>
          <w:sz w:val="24"/>
          <w:szCs w:val="24"/>
        </w:rPr>
      </w:pPr>
    </w:p>
    <w:p w:rsidR="00FA1338" w:rsidRDefault="00FA1338">
      <w:bookmarkStart w:id="0" w:name="_GoBack"/>
      <w:bookmarkEnd w:id="0"/>
    </w:p>
    <w:sectPr w:rsidR="00FA1338" w:rsidSect="00C615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51FE"/>
    <w:multiLevelType w:val="hybridMultilevel"/>
    <w:tmpl w:val="6FFA3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213B"/>
    <w:rsid w:val="00C0213B"/>
    <w:rsid w:val="00C615B6"/>
    <w:rsid w:val="00EA6CCE"/>
    <w:rsid w:val="00F7062C"/>
    <w:rsid w:val="00FA13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3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213B"/>
    <w:pPr>
      <w:ind w:left="720"/>
      <w:contextualSpacing/>
    </w:pPr>
  </w:style>
  <w:style w:type="paragraph" w:styleId="BalonMetni">
    <w:name w:val="Balloon Text"/>
    <w:basedOn w:val="Normal"/>
    <w:link w:val="BalonMetniChar"/>
    <w:uiPriority w:val="99"/>
    <w:semiHidden/>
    <w:unhideWhenUsed/>
    <w:rsid w:val="00EA6C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6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ESNAF ODASI</cp:lastModifiedBy>
  <cp:revision>2</cp:revision>
  <dcterms:created xsi:type="dcterms:W3CDTF">2020-07-06T12:55:00Z</dcterms:created>
  <dcterms:modified xsi:type="dcterms:W3CDTF">2020-07-06T12:55:00Z</dcterms:modified>
</cp:coreProperties>
</file>